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E1C" w:rsidRPr="00B50E1C" w:rsidRDefault="00B50E1C" w:rsidP="00B50E1C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111111"/>
          <w:sz w:val="21"/>
          <w:szCs w:val="21"/>
          <w:lang w:eastAsia="es-AR"/>
        </w:rPr>
      </w:pPr>
      <w:r w:rsidRPr="00B50E1C">
        <w:rPr>
          <w:rFonts w:ascii="Arial" w:eastAsia="Times New Roman" w:hAnsi="Arial" w:cs="Arial"/>
          <w:color w:val="111111"/>
          <w:sz w:val="21"/>
          <w:szCs w:val="21"/>
          <w:lang w:eastAsia="es-AR"/>
        </w:rPr>
        <w:t>Córdoba, 21 de enero de 2019</w:t>
      </w:r>
    </w:p>
    <w:p w:rsidR="00B50E1C" w:rsidRPr="00B50E1C" w:rsidRDefault="00B50E1C" w:rsidP="00B50E1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es-AR"/>
        </w:rPr>
      </w:pPr>
      <w:r w:rsidRPr="00B50E1C">
        <w:rPr>
          <w:rFonts w:ascii="Arial" w:eastAsia="Times New Roman" w:hAnsi="Arial" w:cs="Arial"/>
          <w:color w:val="111111"/>
          <w:sz w:val="21"/>
          <w:szCs w:val="21"/>
          <w:lang w:eastAsia="es-AR"/>
        </w:rPr>
        <w:t>Editores de la Revista</w:t>
      </w:r>
    </w:p>
    <w:p w:rsidR="00B50E1C" w:rsidRDefault="00B50E1C" w:rsidP="00B50E1C">
      <w:pPr>
        <w:shd w:val="clear" w:color="auto" w:fill="FFFFFF"/>
        <w:spacing w:after="0" w:line="360" w:lineRule="auto"/>
        <w:jc w:val="both"/>
        <w:rPr>
          <w:rStyle w:val="Textoennegrita"/>
          <w:rFonts w:ascii="Arial" w:hAnsi="Arial" w:cs="Arial"/>
          <w:b w:val="0"/>
          <w:color w:val="111111"/>
          <w:sz w:val="21"/>
          <w:szCs w:val="21"/>
          <w:shd w:val="clear" w:color="auto" w:fill="FFFFFF"/>
        </w:rPr>
      </w:pPr>
      <w:r w:rsidRPr="00B50E1C">
        <w:rPr>
          <w:rStyle w:val="Textoennegrita"/>
          <w:rFonts w:ascii="Arial" w:hAnsi="Arial" w:cs="Arial"/>
          <w:b w:val="0"/>
          <w:color w:val="111111"/>
          <w:sz w:val="21"/>
          <w:szCs w:val="21"/>
          <w:shd w:val="clear" w:color="auto" w:fill="FFFFFF"/>
        </w:rPr>
        <w:t>Folia Histórica del Nordeste</w:t>
      </w:r>
    </w:p>
    <w:p w:rsidR="00B50E1C" w:rsidRPr="00B50E1C" w:rsidRDefault="00B50E1C" w:rsidP="00B50E1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es-AR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s-AR"/>
        </w:rPr>
        <w:t>S__________/D_________:</w:t>
      </w:r>
    </w:p>
    <w:p w:rsidR="00B50E1C" w:rsidRDefault="00B50E1C" w:rsidP="00B50E1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es-AR"/>
        </w:rPr>
      </w:pPr>
    </w:p>
    <w:p w:rsidR="00B50E1C" w:rsidRDefault="00B50E1C" w:rsidP="00B50E1C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es-AR"/>
        </w:rPr>
      </w:pPr>
    </w:p>
    <w:p w:rsidR="00B50E1C" w:rsidRDefault="00B50E1C" w:rsidP="00B50E1C">
      <w:pPr>
        <w:shd w:val="clear" w:color="auto" w:fill="FFFFFF"/>
        <w:spacing w:line="360" w:lineRule="auto"/>
        <w:ind w:firstLine="2694"/>
        <w:jc w:val="both"/>
        <w:rPr>
          <w:rFonts w:ascii="Arial" w:eastAsia="Times New Roman" w:hAnsi="Arial" w:cs="Arial"/>
          <w:color w:val="111111"/>
          <w:sz w:val="21"/>
          <w:szCs w:val="21"/>
          <w:lang w:eastAsia="es-AR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s-AR"/>
        </w:rPr>
        <w:t xml:space="preserve">Por medio de la presente declaramos que el artículo </w:t>
      </w:r>
      <w:r w:rsidR="00A57A27" w:rsidRPr="00A57A27">
        <w:rPr>
          <w:rFonts w:ascii="Arial" w:eastAsia="Times New Roman" w:hAnsi="Arial" w:cs="Arial"/>
          <w:color w:val="111111"/>
          <w:sz w:val="21"/>
          <w:szCs w:val="21"/>
          <w:lang w:eastAsia="es-AR"/>
        </w:rPr>
        <w:t xml:space="preserve">titulado </w:t>
      </w:r>
      <w:r>
        <w:rPr>
          <w:rFonts w:ascii="Arial" w:eastAsia="Times New Roman" w:hAnsi="Arial" w:cs="Arial"/>
          <w:color w:val="111111"/>
          <w:sz w:val="21"/>
          <w:szCs w:val="21"/>
          <w:lang w:eastAsia="es-AR"/>
        </w:rPr>
        <w:t>“</w:t>
      </w:r>
      <w:r w:rsidRPr="00B50E1C">
        <w:rPr>
          <w:rFonts w:ascii="Arial" w:eastAsia="Times New Roman" w:hAnsi="Arial" w:cs="Arial"/>
          <w:color w:val="111111"/>
          <w:sz w:val="21"/>
          <w:szCs w:val="21"/>
          <w:lang w:eastAsia="es-AR"/>
        </w:rPr>
        <w:t>La Industrialización por Sustitución de Importaciones (ISI): usos y sentidos de una expresión polisémica</w:t>
      </w:r>
      <w:r>
        <w:rPr>
          <w:rFonts w:ascii="Arial" w:eastAsia="Times New Roman" w:hAnsi="Arial" w:cs="Arial"/>
          <w:color w:val="111111"/>
          <w:sz w:val="21"/>
          <w:szCs w:val="21"/>
          <w:lang w:eastAsia="es-AR"/>
        </w:rPr>
        <w:t>”, que remito a Ustedes en el día de la fecha,</w:t>
      </w:r>
      <w:r>
        <w:rPr>
          <w:rStyle w:val="Textoennegrita"/>
          <w:rFonts w:ascii="Arial" w:hAnsi="Arial" w:cs="Arial"/>
          <w:b w:val="0"/>
          <w:color w:val="111111"/>
          <w:sz w:val="21"/>
          <w:szCs w:val="21"/>
          <w:shd w:val="clear" w:color="auto" w:fill="FFFFFF"/>
        </w:rPr>
        <w:t xml:space="preserve"> </w:t>
      </w:r>
      <w:r w:rsidR="00A57A27" w:rsidRPr="00A57A27">
        <w:rPr>
          <w:rFonts w:ascii="Arial" w:eastAsia="Times New Roman" w:hAnsi="Arial" w:cs="Arial"/>
          <w:color w:val="111111"/>
          <w:sz w:val="21"/>
          <w:szCs w:val="21"/>
          <w:lang w:eastAsia="es-AR"/>
        </w:rPr>
        <w:t xml:space="preserve">es un trabajo original, que no ha sido ni total ni parcialmente publicado en ningún medio impreso o electrónico, que no ha sido remitido simultáneamente a otra publicación y que no se encuentra actualmente en proceso de evaluación en otra publicación. </w:t>
      </w:r>
    </w:p>
    <w:p w:rsidR="00B50E1C" w:rsidRDefault="00B50E1C" w:rsidP="00B50E1C">
      <w:pPr>
        <w:shd w:val="clear" w:color="auto" w:fill="FFFFFF"/>
        <w:spacing w:line="360" w:lineRule="auto"/>
        <w:ind w:firstLine="2694"/>
        <w:jc w:val="both"/>
        <w:rPr>
          <w:rFonts w:ascii="Arial" w:eastAsia="Times New Roman" w:hAnsi="Arial" w:cs="Arial"/>
          <w:color w:val="111111"/>
          <w:sz w:val="21"/>
          <w:szCs w:val="21"/>
          <w:lang w:eastAsia="es-AR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s-AR"/>
        </w:rPr>
        <w:t>El trabajo es una adaptación de parte de una tesis en Historia realizada en la Universidad Nacional de Córdoba. Asimismo, e</w:t>
      </w:r>
      <w:r w:rsidR="00A57A27" w:rsidRPr="00A57A27">
        <w:rPr>
          <w:rFonts w:ascii="Arial" w:eastAsia="Times New Roman" w:hAnsi="Arial" w:cs="Arial"/>
          <w:color w:val="111111"/>
          <w:sz w:val="21"/>
          <w:szCs w:val="21"/>
          <w:lang w:eastAsia="es-AR"/>
        </w:rPr>
        <w:t>n el caso que sea aceptado para su publicación, transferimos los derechos de publicación a la revista Folia Histórica del Nordeste, quien asume los derechos para editar, publicar, reproducir, distribuir copias, electrónicas o multimedia e inclu</w:t>
      </w:r>
      <w:bookmarkStart w:id="0" w:name="_GoBack"/>
      <w:bookmarkEnd w:id="0"/>
      <w:r w:rsidR="00A57A27" w:rsidRPr="00A57A27">
        <w:rPr>
          <w:rFonts w:ascii="Arial" w:eastAsia="Times New Roman" w:hAnsi="Arial" w:cs="Arial"/>
          <w:color w:val="111111"/>
          <w:sz w:val="21"/>
          <w:szCs w:val="21"/>
          <w:lang w:eastAsia="es-AR"/>
        </w:rPr>
        <w:t xml:space="preserve">ir el artículo en índices nacionales e internacionales o bases de datos. </w:t>
      </w:r>
    </w:p>
    <w:p w:rsidR="00B50E1C" w:rsidRDefault="00A57A27" w:rsidP="00B50E1C">
      <w:pPr>
        <w:shd w:val="clear" w:color="auto" w:fill="FFFFFF"/>
        <w:spacing w:line="360" w:lineRule="auto"/>
        <w:ind w:firstLine="2694"/>
        <w:jc w:val="both"/>
        <w:rPr>
          <w:rFonts w:ascii="Arial" w:eastAsia="Times New Roman" w:hAnsi="Arial" w:cs="Arial"/>
          <w:color w:val="111111"/>
          <w:sz w:val="21"/>
          <w:szCs w:val="21"/>
          <w:lang w:eastAsia="es-AR"/>
        </w:rPr>
      </w:pPr>
      <w:r w:rsidRPr="00A57A27">
        <w:rPr>
          <w:rFonts w:ascii="Arial" w:eastAsia="Times New Roman" w:hAnsi="Arial" w:cs="Arial"/>
          <w:color w:val="111111"/>
          <w:sz w:val="21"/>
          <w:szCs w:val="21"/>
          <w:lang w:eastAsia="es-AR"/>
        </w:rPr>
        <w:t xml:space="preserve">Por otra parte, dejamos constancia que las afirmaciones vertidas en el mismo son de exclusiva responsabilidad de </w:t>
      </w:r>
      <w:r w:rsidR="00B50E1C">
        <w:rPr>
          <w:rFonts w:ascii="Arial" w:eastAsia="Times New Roman" w:hAnsi="Arial" w:cs="Arial"/>
          <w:color w:val="111111"/>
          <w:sz w:val="21"/>
          <w:szCs w:val="21"/>
          <w:lang w:eastAsia="es-AR"/>
        </w:rPr>
        <w:t xml:space="preserve">los autores. </w:t>
      </w:r>
    </w:p>
    <w:p w:rsidR="00B50E1C" w:rsidRDefault="00B50E1C" w:rsidP="00B50E1C">
      <w:pPr>
        <w:shd w:val="clear" w:color="auto" w:fill="FFFFFF"/>
        <w:spacing w:line="360" w:lineRule="auto"/>
        <w:ind w:firstLine="2694"/>
        <w:jc w:val="both"/>
        <w:rPr>
          <w:rFonts w:ascii="Arial" w:eastAsia="Times New Roman" w:hAnsi="Arial" w:cs="Arial"/>
          <w:color w:val="111111"/>
          <w:sz w:val="21"/>
          <w:szCs w:val="21"/>
          <w:lang w:eastAsia="es-AR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s-AR"/>
        </w:rPr>
        <w:t xml:space="preserve">Sin más, aprovechamos la ocasión para saludar a Ustedes muy cordialmente. </w:t>
      </w:r>
    </w:p>
    <w:p w:rsidR="00B50E1C" w:rsidRDefault="00B50E1C" w:rsidP="00B50E1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es-AR"/>
        </w:rPr>
      </w:pPr>
    </w:p>
    <w:p w:rsidR="00B50E1C" w:rsidRDefault="00B50E1C" w:rsidP="00B50E1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es-AR"/>
        </w:rPr>
      </w:pPr>
    </w:p>
    <w:p w:rsidR="00B50E1C" w:rsidRDefault="00B50E1C" w:rsidP="00B50E1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es-AR"/>
        </w:rPr>
      </w:pPr>
      <w:r>
        <w:rPr>
          <w:rFonts w:ascii="Arial" w:eastAsia="Times New Roman" w:hAnsi="Arial" w:cs="Arial"/>
          <w:noProof/>
          <w:color w:val="111111"/>
          <w:sz w:val="21"/>
          <w:szCs w:val="21"/>
          <w:lang w:eastAsia="es-AR"/>
        </w:rPr>
        <w:drawing>
          <wp:inline distT="0" distB="0" distL="0" distR="0">
            <wp:extent cx="2219325" cy="10924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Rech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795" cy="109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E1C" w:rsidRDefault="00B50E1C" w:rsidP="00B50E1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es-AR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s-AR"/>
        </w:rPr>
        <w:t>Federico Hernán Reche</w:t>
      </w:r>
    </w:p>
    <w:p w:rsidR="00B50E1C" w:rsidRDefault="00B50E1C" w:rsidP="00B50E1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es-AR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s-AR"/>
        </w:rPr>
        <w:t>DNI: 32683130</w:t>
      </w:r>
    </w:p>
    <w:sectPr w:rsidR="00B50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27"/>
    <w:rsid w:val="00053EB7"/>
    <w:rsid w:val="00355707"/>
    <w:rsid w:val="004563BE"/>
    <w:rsid w:val="007876A1"/>
    <w:rsid w:val="00A57A27"/>
    <w:rsid w:val="00B50E1C"/>
    <w:rsid w:val="00CC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EFF8"/>
  <w15:chartTrackingRefBased/>
  <w15:docId w15:val="{228F15B5-42EE-4C4D-BF51-B8E45872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B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Reche</dc:creator>
  <cp:keywords/>
  <dc:description/>
  <cp:lastModifiedBy>Federico Reche</cp:lastModifiedBy>
  <cp:revision>1</cp:revision>
  <dcterms:created xsi:type="dcterms:W3CDTF">2019-01-19T11:34:00Z</dcterms:created>
  <dcterms:modified xsi:type="dcterms:W3CDTF">2019-01-21T18:56:00Z</dcterms:modified>
</cp:coreProperties>
</file>